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41C79" w14:textId="77777777" w:rsidR="00D850F8" w:rsidRPr="007F21B7" w:rsidRDefault="00D850F8" w:rsidP="007F21B7">
      <w:pPr>
        <w:ind w:left="2832" w:firstLine="708"/>
        <w:jc w:val="right"/>
        <w:rPr>
          <w:rFonts w:ascii="Garamond" w:hAnsi="Garamond"/>
          <w:sz w:val="24"/>
          <w:szCs w:val="24"/>
        </w:rPr>
      </w:pPr>
      <w:r w:rsidRPr="007F21B7">
        <w:rPr>
          <w:rFonts w:ascii="Garamond" w:hAnsi="Garamond"/>
          <w:sz w:val="24"/>
          <w:szCs w:val="24"/>
        </w:rPr>
        <w:t>/projekt/</w:t>
      </w:r>
    </w:p>
    <w:p w14:paraId="3928BDAB" w14:textId="77777777" w:rsidR="00D850F8" w:rsidRPr="007F21B7" w:rsidRDefault="00D850F8" w:rsidP="00D850F8">
      <w:pPr>
        <w:ind w:left="2832" w:firstLine="708"/>
        <w:rPr>
          <w:rFonts w:ascii="Garamond" w:hAnsi="Garamond"/>
          <w:b/>
          <w:bCs/>
          <w:sz w:val="24"/>
          <w:szCs w:val="24"/>
        </w:rPr>
      </w:pPr>
      <w:r w:rsidRPr="007F21B7">
        <w:rPr>
          <w:rFonts w:ascii="Garamond" w:hAnsi="Garamond"/>
          <w:b/>
          <w:bCs/>
          <w:sz w:val="24"/>
          <w:szCs w:val="24"/>
        </w:rPr>
        <w:t>UCHWAŁA Nr</w:t>
      </w:r>
    </w:p>
    <w:p w14:paraId="6B0112D9" w14:textId="77777777" w:rsidR="00D850F8" w:rsidRPr="007F21B7" w:rsidRDefault="00D850F8" w:rsidP="00D850F8">
      <w:pPr>
        <w:ind w:left="2127" w:firstLine="283"/>
        <w:rPr>
          <w:rFonts w:ascii="Garamond" w:hAnsi="Garamond"/>
          <w:b/>
          <w:bCs/>
          <w:sz w:val="24"/>
          <w:szCs w:val="24"/>
        </w:rPr>
      </w:pPr>
      <w:r w:rsidRPr="007F21B7">
        <w:rPr>
          <w:rFonts w:ascii="Garamond" w:hAnsi="Garamond"/>
          <w:b/>
          <w:bCs/>
          <w:sz w:val="24"/>
          <w:szCs w:val="24"/>
        </w:rPr>
        <w:t>RADY GMINY W PUSZCZY MARIAŃSKIEJ</w:t>
      </w:r>
    </w:p>
    <w:p w14:paraId="233D04D9" w14:textId="77777777" w:rsidR="00D850F8" w:rsidRPr="007F21B7" w:rsidRDefault="00D850F8" w:rsidP="00D850F8">
      <w:pPr>
        <w:ind w:left="2127" w:firstLine="283"/>
        <w:rPr>
          <w:rFonts w:ascii="Garamond" w:hAnsi="Garamond"/>
          <w:b/>
          <w:bCs/>
          <w:sz w:val="24"/>
          <w:szCs w:val="24"/>
        </w:rPr>
      </w:pPr>
      <w:r w:rsidRPr="007F21B7">
        <w:rPr>
          <w:rFonts w:ascii="Garamond" w:hAnsi="Garamond"/>
          <w:b/>
          <w:bCs/>
          <w:sz w:val="24"/>
          <w:szCs w:val="24"/>
        </w:rPr>
        <w:t>z dnia    ………………………   2025 r.</w:t>
      </w:r>
    </w:p>
    <w:p w14:paraId="76EFAF9A" w14:textId="77777777" w:rsidR="00D850F8" w:rsidRPr="007F21B7" w:rsidRDefault="00D850F8" w:rsidP="00D850F8">
      <w:pPr>
        <w:ind w:left="2127" w:firstLine="283"/>
        <w:rPr>
          <w:rFonts w:ascii="Garamond" w:hAnsi="Garamond"/>
          <w:b/>
          <w:bCs/>
          <w:sz w:val="24"/>
          <w:szCs w:val="24"/>
        </w:rPr>
      </w:pPr>
    </w:p>
    <w:p w14:paraId="64309EAE" w14:textId="29796670" w:rsidR="00D850F8" w:rsidRPr="007F21B7" w:rsidRDefault="00D850F8" w:rsidP="007F21B7">
      <w:pPr>
        <w:ind w:left="-567" w:firstLine="708"/>
        <w:jc w:val="center"/>
        <w:rPr>
          <w:rFonts w:ascii="Garamond" w:hAnsi="Garamond"/>
          <w:b/>
          <w:bCs/>
          <w:sz w:val="24"/>
          <w:szCs w:val="24"/>
        </w:rPr>
      </w:pPr>
      <w:r w:rsidRPr="007F21B7">
        <w:rPr>
          <w:rFonts w:ascii="Garamond" w:hAnsi="Garamond"/>
          <w:b/>
          <w:bCs/>
          <w:sz w:val="24"/>
          <w:szCs w:val="24"/>
        </w:rPr>
        <w:t xml:space="preserve">w sprawie rozpatrzenia skargi na działalność Wójta Gminy </w:t>
      </w:r>
      <w:r w:rsidR="007F21B7">
        <w:rPr>
          <w:rFonts w:ascii="Garamond" w:hAnsi="Garamond"/>
          <w:b/>
          <w:bCs/>
          <w:sz w:val="24"/>
          <w:szCs w:val="24"/>
        </w:rPr>
        <w:t>Puszcza Mariańska.</w:t>
      </w:r>
    </w:p>
    <w:p w14:paraId="05E545E5" w14:textId="77777777" w:rsidR="007F21B7" w:rsidRDefault="007F21B7" w:rsidP="007F21B7">
      <w:pPr>
        <w:rPr>
          <w:rFonts w:ascii="Garamond" w:hAnsi="Garamond"/>
          <w:sz w:val="24"/>
          <w:szCs w:val="24"/>
        </w:rPr>
      </w:pPr>
    </w:p>
    <w:p w14:paraId="31B9D9CF" w14:textId="52E81A82" w:rsidR="00D850F8" w:rsidRPr="007F21B7" w:rsidRDefault="00D850F8" w:rsidP="007F21B7">
      <w:pPr>
        <w:ind w:firstLine="708"/>
        <w:jc w:val="both"/>
        <w:rPr>
          <w:rFonts w:ascii="Garamond" w:hAnsi="Garamond"/>
          <w:sz w:val="24"/>
          <w:szCs w:val="24"/>
        </w:rPr>
      </w:pPr>
      <w:r w:rsidRPr="007F21B7">
        <w:rPr>
          <w:rFonts w:ascii="Garamond" w:hAnsi="Garamond"/>
          <w:sz w:val="24"/>
          <w:szCs w:val="24"/>
        </w:rPr>
        <w:t>Na podstawie art. 18</w:t>
      </w:r>
      <w:r w:rsidR="00CE69E9">
        <w:rPr>
          <w:rFonts w:ascii="Garamond" w:hAnsi="Garamond"/>
          <w:sz w:val="24"/>
          <w:szCs w:val="24"/>
        </w:rPr>
        <w:t>b</w:t>
      </w:r>
      <w:r w:rsidRPr="007F21B7">
        <w:rPr>
          <w:rFonts w:ascii="Garamond" w:hAnsi="Garamond"/>
          <w:sz w:val="24"/>
          <w:szCs w:val="24"/>
        </w:rPr>
        <w:t xml:space="preserve"> ust. 1 ustawy z dnia 8 marca 1990 r. o samorządzie gminnym (t. j.  Dz. U. z 202</w:t>
      </w:r>
      <w:r w:rsidR="007F21B7">
        <w:rPr>
          <w:rFonts w:ascii="Garamond" w:hAnsi="Garamond"/>
          <w:sz w:val="24"/>
          <w:szCs w:val="24"/>
        </w:rPr>
        <w:t>5</w:t>
      </w:r>
      <w:r w:rsidRPr="007F21B7">
        <w:rPr>
          <w:rFonts w:ascii="Garamond" w:hAnsi="Garamond"/>
          <w:sz w:val="24"/>
          <w:szCs w:val="24"/>
        </w:rPr>
        <w:t xml:space="preserve">r. poz. </w:t>
      </w:r>
      <w:r w:rsidR="007F21B7">
        <w:rPr>
          <w:rFonts w:ascii="Garamond" w:hAnsi="Garamond"/>
          <w:sz w:val="24"/>
          <w:szCs w:val="24"/>
        </w:rPr>
        <w:t>1153</w:t>
      </w:r>
      <w:r w:rsidRPr="007F21B7">
        <w:rPr>
          <w:rFonts w:ascii="Garamond" w:hAnsi="Garamond"/>
          <w:sz w:val="24"/>
          <w:szCs w:val="24"/>
        </w:rPr>
        <w:t>) oraz art. 229 pkt 3, art. 237 § 1 i § 3 ustawy z dnia 14 czerwca 1960 roku – Kodeks postępowania administracyjnego (</w:t>
      </w:r>
      <w:proofErr w:type="spellStart"/>
      <w:r w:rsidR="007F21B7">
        <w:rPr>
          <w:rFonts w:ascii="Garamond" w:hAnsi="Garamond"/>
          <w:sz w:val="24"/>
          <w:szCs w:val="24"/>
        </w:rPr>
        <w:t>t.j</w:t>
      </w:r>
      <w:proofErr w:type="spellEnd"/>
      <w:r w:rsidR="007F21B7">
        <w:rPr>
          <w:rFonts w:ascii="Garamond" w:hAnsi="Garamond"/>
          <w:sz w:val="24"/>
          <w:szCs w:val="24"/>
        </w:rPr>
        <w:t xml:space="preserve">. </w:t>
      </w:r>
      <w:r w:rsidRPr="007F21B7">
        <w:rPr>
          <w:rFonts w:ascii="Garamond" w:hAnsi="Garamond"/>
          <w:sz w:val="24"/>
          <w:szCs w:val="24"/>
        </w:rPr>
        <w:t xml:space="preserve">Dz. U. </w:t>
      </w:r>
      <w:r w:rsidR="007F21B7">
        <w:rPr>
          <w:rFonts w:ascii="Garamond" w:hAnsi="Garamond"/>
          <w:sz w:val="24"/>
          <w:szCs w:val="24"/>
        </w:rPr>
        <w:t xml:space="preserve"> </w:t>
      </w:r>
      <w:r w:rsidRPr="007F21B7">
        <w:rPr>
          <w:rFonts w:ascii="Garamond" w:hAnsi="Garamond"/>
          <w:sz w:val="24"/>
          <w:szCs w:val="24"/>
        </w:rPr>
        <w:t>z 2024 r. poz. 572</w:t>
      </w:r>
      <w:r w:rsidR="007F21B7">
        <w:rPr>
          <w:rFonts w:ascii="Garamond" w:hAnsi="Garamond"/>
          <w:sz w:val="24"/>
          <w:szCs w:val="24"/>
        </w:rPr>
        <w:t xml:space="preserve">; </w:t>
      </w:r>
      <w:r w:rsidRPr="007F21B7">
        <w:rPr>
          <w:rFonts w:ascii="Garamond" w:hAnsi="Garamond"/>
          <w:sz w:val="24"/>
          <w:szCs w:val="24"/>
        </w:rPr>
        <w:t xml:space="preserve"> z 2025 r. poz. 769) Rada Gminy w Puszczy Mariańskiej uchwala, co następuje:</w:t>
      </w:r>
    </w:p>
    <w:p w14:paraId="41E59C36" w14:textId="7CB1B016" w:rsidR="00D850F8" w:rsidRPr="007F21B7" w:rsidRDefault="00D850F8" w:rsidP="007F21B7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7F21B7">
        <w:rPr>
          <w:rFonts w:ascii="Garamond" w:hAnsi="Garamond"/>
          <w:b/>
          <w:bCs/>
          <w:sz w:val="24"/>
          <w:szCs w:val="24"/>
        </w:rPr>
        <w:t xml:space="preserve">§ 1. </w:t>
      </w:r>
    </w:p>
    <w:p w14:paraId="57C3EF51" w14:textId="784D3082" w:rsidR="00D850F8" w:rsidRPr="007F21B7" w:rsidRDefault="00D850F8" w:rsidP="007F21B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F21B7">
        <w:rPr>
          <w:rFonts w:ascii="Garamond" w:hAnsi="Garamond"/>
          <w:sz w:val="24"/>
          <w:szCs w:val="24"/>
        </w:rPr>
        <w:t>1. Uznaje</w:t>
      </w:r>
      <w:r w:rsidR="007F21B7">
        <w:rPr>
          <w:rFonts w:ascii="Garamond" w:hAnsi="Garamond"/>
          <w:sz w:val="24"/>
          <w:szCs w:val="24"/>
        </w:rPr>
        <w:t xml:space="preserve"> się skargę złożoną przez </w:t>
      </w:r>
      <w:r w:rsidR="009D749C">
        <w:rPr>
          <w:rFonts w:ascii="Garamond" w:hAnsi="Garamond"/>
          <w:sz w:val="24"/>
          <w:szCs w:val="24"/>
        </w:rPr>
        <w:t>Pana A.S.</w:t>
      </w:r>
      <w:bookmarkStart w:id="0" w:name="_GoBack"/>
      <w:bookmarkEnd w:id="0"/>
      <w:r w:rsidR="00B57042">
        <w:rPr>
          <w:rFonts w:ascii="Garamond" w:hAnsi="Garamond"/>
          <w:sz w:val="24"/>
          <w:szCs w:val="24"/>
        </w:rPr>
        <w:t xml:space="preserve"> </w:t>
      </w:r>
      <w:r w:rsidR="00B57042" w:rsidRPr="007F21B7">
        <w:rPr>
          <w:rFonts w:ascii="Garamond" w:hAnsi="Garamond"/>
          <w:sz w:val="24"/>
          <w:szCs w:val="24"/>
        </w:rPr>
        <w:t>na działalność  Wójta Gminy Puszcza Mariańska</w:t>
      </w:r>
      <w:r w:rsidR="00B57042">
        <w:rPr>
          <w:rFonts w:ascii="Garamond" w:hAnsi="Garamond"/>
          <w:sz w:val="24"/>
          <w:szCs w:val="24"/>
        </w:rPr>
        <w:t xml:space="preserve"> </w:t>
      </w:r>
      <w:r w:rsidRPr="007F21B7">
        <w:rPr>
          <w:rFonts w:ascii="Garamond" w:hAnsi="Garamond"/>
          <w:sz w:val="24"/>
          <w:szCs w:val="24"/>
        </w:rPr>
        <w:t>za niezasadną</w:t>
      </w:r>
      <w:r w:rsidR="00B57042">
        <w:rPr>
          <w:rFonts w:ascii="Garamond" w:hAnsi="Garamond"/>
          <w:sz w:val="24"/>
          <w:szCs w:val="24"/>
        </w:rPr>
        <w:t xml:space="preserve">, </w:t>
      </w:r>
      <w:r w:rsidRPr="007F21B7">
        <w:rPr>
          <w:rFonts w:ascii="Garamond" w:hAnsi="Garamond"/>
          <w:sz w:val="24"/>
          <w:szCs w:val="24"/>
        </w:rPr>
        <w:t xml:space="preserve"> przekazaną w dniu 4 lipca 2025 r. przez Radę Miejską</w:t>
      </w:r>
      <w:r w:rsidR="00B57042">
        <w:rPr>
          <w:rFonts w:ascii="Garamond" w:hAnsi="Garamond"/>
          <w:sz w:val="24"/>
          <w:szCs w:val="24"/>
        </w:rPr>
        <w:t xml:space="preserve"> </w:t>
      </w:r>
      <w:r w:rsidRPr="007F21B7">
        <w:rPr>
          <w:rFonts w:ascii="Garamond" w:hAnsi="Garamond"/>
          <w:sz w:val="24"/>
          <w:szCs w:val="24"/>
        </w:rPr>
        <w:t>w</w:t>
      </w:r>
      <w:r w:rsidR="007F21B7">
        <w:rPr>
          <w:rFonts w:ascii="Garamond" w:hAnsi="Garamond"/>
          <w:sz w:val="24"/>
          <w:szCs w:val="24"/>
        </w:rPr>
        <w:t xml:space="preserve"> </w:t>
      </w:r>
      <w:r w:rsidRPr="007F21B7">
        <w:rPr>
          <w:rFonts w:ascii="Garamond" w:hAnsi="Garamond"/>
          <w:sz w:val="24"/>
          <w:szCs w:val="24"/>
        </w:rPr>
        <w:t>Grodzisku Mazowieckim</w:t>
      </w:r>
      <w:r w:rsidR="00B57042">
        <w:rPr>
          <w:rFonts w:ascii="Garamond" w:hAnsi="Garamond"/>
          <w:sz w:val="24"/>
          <w:szCs w:val="24"/>
        </w:rPr>
        <w:t xml:space="preserve">. </w:t>
      </w:r>
    </w:p>
    <w:p w14:paraId="6898F090" w14:textId="77777777" w:rsidR="007F21B7" w:rsidRDefault="007F21B7" w:rsidP="007F21B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2C0C986" w14:textId="31B9A726" w:rsidR="00D850F8" w:rsidRPr="007F21B7" w:rsidRDefault="00D850F8" w:rsidP="007F21B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F21B7">
        <w:rPr>
          <w:rFonts w:ascii="Garamond" w:hAnsi="Garamond"/>
          <w:sz w:val="24"/>
          <w:szCs w:val="24"/>
        </w:rPr>
        <w:t xml:space="preserve">2. Skarga jest niezasadna z przyczyn wskazanych w uzasadnieniu do przedmiotowej uchwały, które stanowi </w:t>
      </w:r>
      <w:r w:rsidR="00B57042">
        <w:rPr>
          <w:rFonts w:ascii="Garamond" w:hAnsi="Garamond"/>
          <w:sz w:val="24"/>
          <w:szCs w:val="24"/>
        </w:rPr>
        <w:t>załącznik do niniejszej uchwały.</w:t>
      </w:r>
    </w:p>
    <w:p w14:paraId="77D071EB" w14:textId="77777777" w:rsidR="007F21B7" w:rsidRDefault="007F21B7" w:rsidP="007F21B7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8FFDE05" w14:textId="5E5ED9A5" w:rsidR="00D850F8" w:rsidRPr="007F21B7" w:rsidRDefault="00D850F8" w:rsidP="007F21B7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7F21B7">
        <w:rPr>
          <w:rFonts w:ascii="Garamond" w:hAnsi="Garamond"/>
          <w:b/>
          <w:bCs/>
          <w:sz w:val="24"/>
          <w:szCs w:val="24"/>
        </w:rPr>
        <w:t xml:space="preserve">§ 2. </w:t>
      </w:r>
    </w:p>
    <w:p w14:paraId="5AF50C1A" w14:textId="77777777" w:rsidR="00D850F8" w:rsidRPr="007F21B7" w:rsidRDefault="00D850F8" w:rsidP="007F21B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F21B7">
        <w:rPr>
          <w:rFonts w:ascii="Garamond" w:hAnsi="Garamond"/>
          <w:sz w:val="24"/>
          <w:szCs w:val="24"/>
        </w:rPr>
        <w:t>Zobowiązuje Przewodniczącego Rady Gminy w Puszczy Mariańskiej do zawiadomienia skarżącego o sposobie załatwienia skargi.</w:t>
      </w:r>
    </w:p>
    <w:p w14:paraId="3148F4FF" w14:textId="77777777" w:rsidR="007F21B7" w:rsidRDefault="007F21B7" w:rsidP="007F21B7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5DE3AAF" w14:textId="4E51C03E" w:rsidR="00D850F8" w:rsidRPr="007F21B7" w:rsidRDefault="00D850F8" w:rsidP="007F21B7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7F21B7">
        <w:rPr>
          <w:rFonts w:ascii="Garamond" w:hAnsi="Garamond"/>
          <w:b/>
          <w:bCs/>
          <w:sz w:val="24"/>
          <w:szCs w:val="24"/>
        </w:rPr>
        <w:t xml:space="preserve">§ 3. </w:t>
      </w:r>
    </w:p>
    <w:p w14:paraId="397DFB01" w14:textId="77777777" w:rsidR="00D850F8" w:rsidRDefault="00D850F8" w:rsidP="007F21B7">
      <w:pPr>
        <w:spacing w:after="0" w:line="240" w:lineRule="auto"/>
        <w:rPr>
          <w:rFonts w:ascii="Garamond" w:hAnsi="Garamond"/>
          <w:sz w:val="24"/>
          <w:szCs w:val="24"/>
        </w:rPr>
      </w:pPr>
      <w:r w:rsidRPr="007F21B7">
        <w:rPr>
          <w:rFonts w:ascii="Garamond" w:hAnsi="Garamond"/>
          <w:sz w:val="24"/>
          <w:szCs w:val="24"/>
        </w:rPr>
        <w:t>Uchwała wchodzi w życie z dniem podjęcia.</w:t>
      </w:r>
    </w:p>
    <w:p w14:paraId="2C1B569F" w14:textId="77777777" w:rsidR="007F21B7" w:rsidRPr="007F21B7" w:rsidRDefault="007F21B7" w:rsidP="007F21B7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1132E61" w14:textId="2A961CA6" w:rsidR="00D850F8" w:rsidRPr="007F21B7" w:rsidRDefault="00D850F8" w:rsidP="00D850F8">
      <w:pPr>
        <w:ind w:left="2832" w:firstLine="708"/>
        <w:rPr>
          <w:rFonts w:ascii="Garamond" w:hAnsi="Garamond"/>
          <w:sz w:val="24"/>
          <w:szCs w:val="24"/>
        </w:rPr>
      </w:pPr>
      <w:r w:rsidRPr="007F21B7">
        <w:rPr>
          <w:rFonts w:ascii="Garamond" w:hAnsi="Garamond"/>
          <w:sz w:val="24"/>
          <w:szCs w:val="24"/>
        </w:rPr>
        <w:tab/>
      </w:r>
      <w:r w:rsidRPr="007F21B7">
        <w:rPr>
          <w:rFonts w:ascii="Garamond" w:hAnsi="Garamond"/>
          <w:sz w:val="24"/>
          <w:szCs w:val="24"/>
        </w:rPr>
        <w:tab/>
      </w:r>
      <w:r w:rsidRPr="007F21B7">
        <w:rPr>
          <w:rFonts w:ascii="Garamond" w:hAnsi="Garamond"/>
          <w:sz w:val="24"/>
          <w:szCs w:val="24"/>
        </w:rPr>
        <w:tab/>
        <w:t>Przewodnicząc</w:t>
      </w:r>
      <w:r w:rsidR="00CE69E9">
        <w:rPr>
          <w:rFonts w:ascii="Garamond" w:hAnsi="Garamond"/>
          <w:sz w:val="24"/>
          <w:szCs w:val="24"/>
        </w:rPr>
        <w:t>y</w:t>
      </w:r>
      <w:r w:rsidRPr="007F21B7">
        <w:rPr>
          <w:rFonts w:ascii="Garamond" w:hAnsi="Garamond"/>
          <w:sz w:val="24"/>
          <w:szCs w:val="24"/>
        </w:rPr>
        <w:t xml:space="preserve"> Rady Gminy </w:t>
      </w:r>
    </w:p>
    <w:p w14:paraId="47E710FC" w14:textId="77777777" w:rsidR="00D850F8" w:rsidRPr="007F21B7" w:rsidRDefault="00D850F8" w:rsidP="00D850F8">
      <w:pPr>
        <w:ind w:left="2832" w:firstLine="708"/>
        <w:rPr>
          <w:rFonts w:ascii="Garamond" w:hAnsi="Garamond"/>
          <w:sz w:val="24"/>
          <w:szCs w:val="24"/>
        </w:rPr>
      </w:pPr>
      <w:r w:rsidRPr="007F21B7">
        <w:rPr>
          <w:rFonts w:ascii="Garamond" w:hAnsi="Garamond"/>
          <w:sz w:val="24"/>
          <w:szCs w:val="24"/>
        </w:rPr>
        <w:tab/>
      </w:r>
      <w:r w:rsidRPr="007F21B7">
        <w:rPr>
          <w:rFonts w:ascii="Garamond" w:hAnsi="Garamond"/>
          <w:sz w:val="24"/>
          <w:szCs w:val="24"/>
        </w:rPr>
        <w:tab/>
      </w:r>
      <w:r w:rsidRPr="007F21B7">
        <w:rPr>
          <w:rFonts w:ascii="Garamond" w:hAnsi="Garamond"/>
          <w:sz w:val="24"/>
          <w:szCs w:val="24"/>
        </w:rPr>
        <w:tab/>
      </w:r>
      <w:r w:rsidRPr="007F21B7">
        <w:rPr>
          <w:rFonts w:ascii="Garamond" w:hAnsi="Garamond"/>
          <w:sz w:val="24"/>
          <w:szCs w:val="24"/>
        </w:rPr>
        <w:tab/>
        <w:t xml:space="preserve">Wiesław Pietras </w:t>
      </w:r>
    </w:p>
    <w:p w14:paraId="068373E9" w14:textId="77777777" w:rsidR="00D850F8" w:rsidRPr="007F21B7" w:rsidRDefault="00D850F8" w:rsidP="00D850F8">
      <w:pPr>
        <w:ind w:left="2832" w:firstLine="708"/>
        <w:rPr>
          <w:rFonts w:ascii="Garamond" w:hAnsi="Garamond"/>
          <w:sz w:val="24"/>
          <w:szCs w:val="24"/>
        </w:rPr>
      </w:pPr>
    </w:p>
    <w:p w14:paraId="7C025562" w14:textId="77777777" w:rsidR="00D850F8" w:rsidRPr="007F21B7" w:rsidRDefault="00D850F8" w:rsidP="00D850F8">
      <w:pPr>
        <w:ind w:left="2832" w:firstLine="708"/>
        <w:rPr>
          <w:rFonts w:ascii="Garamond" w:hAnsi="Garamond"/>
          <w:sz w:val="24"/>
          <w:szCs w:val="24"/>
        </w:rPr>
      </w:pPr>
    </w:p>
    <w:p w14:paraId="00928319" w14:textId="77777777" w:rsidR="00D850F8" w:rsidRPr="007F21B7" w:rsidRDefault="00D850F8" w:rsidP="00D850F8">
      <w:pPr>
        <w:ind w:left="2832" w:firstLine="708"/>
        <w:rPr>
          <w:rFonts w:ascii="Garamond" w:hAnsi="Garamond"/>
          <w:sz w:val="24"/>
          <w:szCs w:val="24"/>
        </w:rPr>
      </w:pPr>
    </w:p>
    <w:p w14:paraId="0FBBF82D" w14:textId="77777777" w:rsidR="00D850F8" w:rsidRPr="007F21B7" w:rsidRDefault="00D850F8" w:rsidP="00D850F8">
      <w:pPr>
        <w:ind w:left="2832" w:firstLine="708"/>
        <w:rPr>
          <w:rFonts w:ascii="Garamond" w:hAnsi="Garamond"/>
          <w:sz w:val="24"/>
          <w:szCs w:val="24"/>
        </w:rPr>
      </w:pPr>
    </w:p>
    <w:p w14:paraId="392CA2A0" w14:textId="77777777" w:rsidR="00D850F8" w:rsidRPr="007F21B7" w:rsidRDefault="00D850F8" w:rsidP="00D850F8">
      <w:pPr>
        <w:ind w:left="2832" w:firstLine="708"/>
        <w:rPr>
          <w:rFonts w:ascii="Garamond" w:hAnsi="Garamond"/>
          <w:sz w:val="24"/>
          <w:szCs w:val="24"/>
        </w:rPr>
      </w:pPr>
    </w:p>
    <w:p w14:paraId="0067B606" w14:textId="77777777" w:rsidR="00D850F8" w:rsidRPr="007F21B7" w:rsidRDefault="00D850F8" w:rsidP="00D850F8">
      <w:pPr>
        <w:ind w:left="2832" w:firstLine="708"/>
        <w:rPr>
          <w:rFonts w:ascii="Garamond" w:hAnsi="Garamond"/>
          <w:sz w:val="24"/>
          <w:szCs w:val="24"/>
        </w:rPr>
      </w:pPr>
    </w:p>
    <w:p w14:paraId="25BEB08A" w14:textId="77777777" w:rsidR="00D850F8" w:rsidRDefault="00D850F8" w:rsidP="00D850F8">
      <w:pPr>
        <w:ind w:left="2832" w:firstLine="708"/>
        <w:rPr>
          <w:rFonts w:ascii="Garamond" w:hAnsi="Garamond"/>
          <w:sz w:val="24"/>
          <w:szCs w:val="24"/>
        </w:rPr>
      </w:pPr>
    </w:p>
    <w:p w14:paraId="63E11D24" w14:textId="77777777" w:rsidR="00B57042" w:rsidRDefault="00B57042" w:rsidP="00D850F8">
      <w:pPr>
        <w:ind w:left="2832" w:firstLine="708"/>
        <w:rPr>
          <w:rFonts w:ascii="Garamond" w:hAnsi="Garamond"/>
          <w:sz w:val="24"/>
          <w:szCs w:val="24"/>
        </w:rPr>
      </w:pPr>
    </w:p>
    <w:p w14:paraId="6860E634" w14:textId="77777777" w:rsidR="00B57042" w:rsidRDefault="00B57042" w:rsidP="00D850F8">
      <w:pPr>
        <w:ind w:left="2832" w:firstLine="708"/>
        <w:rPr>
          <w:rFonts w:ascii="Garamond" w:hAnsi="Garamond"/>
          <w:sz w:val="24"/>
          <w:szCs w:val="24"/>
        </w:rPr>
      </w:pPr>
    </w:p>
    <w:p w14:paraId="1CBA40E3" w14:textId="77777777" w:rsidR="00B57042" w:rsidRPr="007F21B7" w:rsidRDefault="00B57042" w:rsidP="00D850F8">
      <w:pPr>
        <w:ind w:left="2832" w:firstLine="708"/>
        <w:rPr>
          <w:rFonts w:ascii="Garamond" w:hAnsi="Garamond"/>
          <w:sz w:val="24"/>
          <w:szCs w:val="24"/>
        </w:rPr>
      </w:pPr>
    </w:p>
    <w:p w14:paraId="1F8765FE" w14:textId="77777777" w:rsidR="00D850F8" w:rsidRPr="007F21B7" w:rsidRDefault="00D850F8" w:rsidP="00D850F8">
      <w:pPr>
        <w:ind w:left="2832" w:firstLine="708"/>
        <w:rPr>
          <w:rFonts w:ascii="Garamond" w:hAnsi="Garamond"/>
          <w:sz w:val="24"/>
          <w:szCs w:val="24"/>
        </w:rPr>
      </w:pPr>
    </w:p>
    <w:p w14:paraId="28608A8E" w14:textId="77777777" w:rsidR="00D850F8" w:rsidRPr="007F21B7" w:rsidRDefault="00D850F8" w:rsidP="00D850F8">
      <w:pPr>
        <w:ind w:left="2832" w:firstLine="708"/>
        <w:rPr>
          <w:rFonts w:ascii="Garamond" w:hAnsi="Garamond"/>
          <w:sz w:val="24"/>
          <w:szCs w:val="24"/>
        </w:rPr>
      </w:pPr>
      <w:r w:rsidRPr="007F21B7">
        <w:rPr>
          <w:rFonts w:ascii="Garamond" w:hAnsi="Garamond"/>
          <w:sz w:val="24"/>
          <w:szCs w:val="24"/>
        </w:rPr>
        <w:lastRenderedPageBreak/>
        <w:t>Załącznik do uchwały Nr</w:t>
      </w:r>
    </w:p>
    <w:p w14:paraId="1AB035CA" w14:textId="77777777" w:rsidR="00D850F8" w:rsidRPr="007F21B7" w:rsidRDefault="00D850F8" w:rsidP="00D850F8">
      <w:pPr>
        <w:ind w:left="2832" w:firstLine="708"/>
        <w:rPr>
          <w:rFonts w:ascii="Garamond" w:hAnsi="Garamond"/>
          <w:sz w:val="24"/>
          <w:szCs w:val="24"/>
        </w:rPr>
      </w:pPr>
      <w:r w:rsidRPr="007F21B7">
        <w:rPr>
          <w:rFonts w:ascii="Garamond" w:hAnsi="Garamond"/>
          <w:sz w:val="24"/>
          <w:szCs w:val="24"/>
        </w:rPr>
        <w:t xml:space="preserve">Rady Gminy w Puszczy Mariańskiej </w:t>
      </w:r>
    </w:p>
    <w:p w14:paraId="750C55CE" w14:textId="77777777" w:rsidR="00D850F8" w:rsidRPr="007F21B7" w:rsidRDefault="00D850F8" w:rsidP="00D850F8">
      <w:pPr>
        <w:ind w:left="2832" w:firstLine="708"/>
        <w:rPr>
          <w:rFonts w:ascii="Garamond" w:hAnsi="Garamond"/>
          <w:sz w:val="24"/>
          <w:szCs w:val="24"/>
        </w:rPr>
      </w:pPr>
      <w:r w:rsidRPr="007F21B7">
        <w:rPr>
          <w:rFonts w:ascii="Garamond" w:hAnsi="Garamond"/>
          <w:sz w:val="24"/>
          <w:szCs w:val="24"/>
        </w:rPr>
        <w:t xml:space="preserve">z dnia </w:t>
      </w:r>
    </w:p>
    <w:p w14:paraId="7544AE5A" w14:textId="77777777" w:rsidR="00D850F8" w:rsidRPr="007F21B7" w:rsidRDefault="00D850F8" w:rsidP="00D850F8">
      <w:pPr>
        <w:ind w:left="2832" w:firstLine="708"/>
        <w:rPr>
          <w:rFonts w:ascii="Garamond" w:hAnsi="Garamond"/>
          <w:sz w:val="24"/>
          <w:szCs w:val="24"/>
        </w:rPr>
      </w:pPr>
    </w:p>
    <w:p w14:paraId="66E1AFE6" w14:textId="77777777" w:rsidR="00D850F8" w:rsidRPr="007F21B7" w:rsidRDefault="00D850F8" w:rsidP="00D850F8">
      <w:pPr>
        <w:ind w:left="2832" w:firstLine="708"/>
        <w:rPr>
          <w:rFonts w:ascii="Garamond" w:hAnsi="Garamond"/>
          <w:sz w:val="24"/>
          <w:szCs w:val="24"/>
        </w:rPr>
      </w:pPr>
      <w:r w:rsidRPr="007F21B7">
        <w:rPr>
          <w:rFonts w:ascii="Garamond" w:hAnsi="Garamond"/>
          <w:sz w:val="24"/>
          <w:szCs w:val="24"/>
        </w:rPr>
        <w:t>Uzasadnienie</w:t>
      </w:r>
    </w:p>
    <w:p w14:paraId="7B25F879" w14:textId="77777777" w:rsidR="00D850F8" w:rsidRPr="007F21B7" w:rsidRDefault="00D850F8" w:rsidP="00D850F8">
      <w:pPr>
        <w:jc w:val="both"/>
        <w:rPr>
          <w:rFonts w:ascii="Garamond" w:hAnsi="Garamond"/>
          <w:sz w:val="24"/>
          <w:szCs w:val="24"/>
        </w:rPr>
      </w:pPr>
      <w:r w:rsidRPr="007F21B7">
        <w:rPr>
          <w:rFonts w:ascii="Garamond" w:hAnsi="Garamond"/>
          <w:sz w:val="24"/>
          <w:szCs w:val="24"/>
        </w:rPr>
        <w:t>Na podstawie art. 229 pkt 3 ustawy z 14.06.1960 r. - Kodeks postępowania administracyjnego, jeśli przepisy szczególne nie określają innych organów właściwych do rozpatrzenia skarg, rada gminy jest organem właściwym do rozpatrzenia skargi dotyczącej zadań lub działalności wójta gminy.</w:t>
      </w:r>
    </w:p>
    <w:p w14:paraId="7ABA25B3" w14:textId="77777777" w:rsidR="00D850F8" w:rsidRPr="007F21B7" w:rsidRDefault="00D850F8" w:rsidP="00D850F8">
      <w:pPr>
        <w:jc w:val="both"/>
        <w:rPr>
          <w:rFonts w:ascii="Garamond" w:hAnsi="Garamond"/>
          <w:sz w:val="24"/>
          <w:szCs w:val="24"/>
        </w:rPr>
      </w:pPr>
      <w:r w:rsidRPr="007F21B7">
        <w:rPr>
          <w:rFonts w:ascii="Garamond" w:hAnsi="Garamond"/>
          <w:sz w:val="24"/>
          <w:szCs w:val="24"/>
        </w:rPr>
        <w:t>W celu zajęcia stanowiska przez Radę Gminy w Puszczy Mariańskiej w kwestii oceny zasadności przedmiotowej skargi, została ona skierowana do rozpatrzenia przez Komisję Skarg, Wniosków i Petycji Rady  Gminy w Puszczy Mariańskiej.</w:t>
      </w:r>
    </w:p>
    <w:p w14:paraId="52454C05" w14:textId="77777777" w:rsidR="00D850F8" w:rsidRPr="007F21B7" w:rsidRDefault="00D850F8" w:rsidP="00D850F8">
      <w:pPr>
        <w:jc w:val="both"/>
        <w:rPr>
          <w:rFonts w:ascii="Garamond" w:hAnsi="Garamond"/>
          <w:sz w:val="24"/>
          <w:szCs w:val="24"/>
        </w:rPr>
      </w:pPr>
      <w:r w:rsidRPr="007F21B7">
        <w:rPr>
          <w:rFonts w:ascii="Garamond" w:hAnsi="Garamond"/>
          <w:sz w:val="24"/>
          <w:szCs w:val="24"/>
        </w:rPr>
        <w:t>Po dokonaniu analizy treści pisma, które zawierało wiele wątków (wniosek/skarga/petycja) stwierdzono, że jego przedmiot dotyczył postępowania podatkowego prowadzonego wobec skarżącego. W sprawie tej zostało wydane rozstrzygnięcie administracyjne, od którego skarżący wniósł odwołanie do Samorządowego Kolegium Odwoławczego. Odwołanie zostało przekazane zgodnie z właściwością, a następnie sprawa powróciła do organu podatkowego, który wydał decyzję w toku indywidualnego postępowania prowadzonego zgodnie z ustawą z dnia 29 sierpnia 1997r. Ordynacja podatkowa (</w:t>
      </w:r>
      <w:proofErr w:type="spellStart"/>
      <w:r w:rsidRPr="007F21B7">
        <w:rPr>
          <w:rFonts w:ascii="Garamond" w:hAnsi="Garamond"/>
          <w:sz w:val="24"/>
          <w:szCs w:val="24"/>
        </w:rPr>
        <w:t>t.j</w:t>
      </w:r>
      <w:proofErr w:type="spellEnd"/>
      <w:r w:rsidRPr="007F21B7">
        <w:rPr>
          <w:rFonts w:ascii="Garamond" w:hAnsi="Garamond"/>
          <w:sz w:val="24"/>
          <w:szCs w:val="24"/>
        </w:rPr>
        <w:t>. Dz. U. z 2025r. poz. 111).</w:t>
      </w:r>
    </w:p>
    <w:p w14:paraId="6D3992B2" w14:textId="3E78948E" w:rsidR="00D850F8" w:rsidRPr="007F21B7" w:rsidRDefault="00D850F8" w:rsidP="00D850F8">
      <w:pPr>
        <w:jc w:val="both"/>
        <w:rPr>
          <w:rFonts w:ascii="Garamond" w:hAnsi="Garamond"/>
          <w:sz w:val="24"/>
          <w:szCs w:val="24"/>
        </w:rPr>
      </w:pPr>
      <w:r w:rsidRPr="007F21B7">
        <w:rPr>
          <w:rFonts w:ascii="Garamond" w:hAnsi="Garamond"/>
          <w:sz w:val="24"/>
          <w:szCs w:val="24"/>
        </w:rPr>
        <w:t>Zgodnie z art. 229 pkt 3 Kodeksu postępowania administracyjnego, do właściwości rady gminy należy rozpatrywanie skarg na działalność wójta. Pismo skarżącego dotyczy indywidualnej sprawy i jest ono</w:t>
      </w:r>
      <w:r w:rsidR="00B57042">
        <w:rPr>
          <w:rFonts w:ascii="Garamond" w:hAnsi="Garamond"/>
          <w:sz w:val="24"/>
          <w:szCs w:val="24"/>
        </w:rPr>
        <w:t xml:space="preserve"> </w:t>
      </w:r>
      <w:r w:rsidRPr="007F21B7">
        <w:rPr>
          <w:rFonts w:ascii="Garamond" w:hAnsi="Garamond"/>
          <w:sz w:val="24"/>
          <w:szCs w:val="24"/>
        </w:rPr>
        <w:t>rozpoznawane zgodnie z ordynacją podatkową i dlatego też nie może stanowić skargi w rozumieniu działu VIII KPA.</w:t>
      </w:r>
    </w:p>
    <w:p w14:paraId="54BDA7BB" w14:textId="77777777" w:rsidR="00D850F8" w:rsidRPr="007F21B7" w:rsidRDefault="00D850F8" w:rsidP="00D850F8">
      <w:pPr>
        <w:jc w:val="both"/>
        <w:rPr>
          <w:rFonts w:ascii="Garamond" w:hAnsi="Garamond"/>
          <w:sz w:val="24"/>
          <w:szCs w:val="24"/>
        </w:rPr>
      </w:pPr>
      <w:r w:rsidRPr="007F21B7">
        <w:rPr>
          <w:rFonts w:ascii="Garamond" w:hAnsi="Garamond"/>
          <w:sz w:val="24"/>
          <w:szCs w:val="24"/>
        </w:rPr>
        <w:t>Wobec powyższego Rada Gminy stwierdza, że brak jest podstaw do merytorycznego rozpoznania przedmiotowego pisma jako skargi na działalność Wójta, gdyż sprawa została rozpatrzona w odrębnym postępowaniu. W konsekwencji uznano pismo za bezprzedmiotowe w trybie skargowym.</w:t>
      </w:r>
    </w:p>
    <w:p w14:paraId="30E05923" w14:textId="01F25F76" w:rsidR="00D850F8" w:rsidRPr="007F21B7" w:rsidRDefault="00D850F8" w:rsidP="00D850F8">
      <w:pPr>
        <w:jc w:val="both"/>
        <w:rPr>
          <w:rFonts w:ascii="Garamond" w:hAnsi="Garamond"/>
          <w:sz w:val="24"/>
          <w:szCs w:val="24"/>
        </w:rPr>
      </w:pPr>
      <w:r w:rsidRPr="007F21B7">
        <w:rPr>
          <w:rFonts w:ascii="Garamond" w:hAnsi="Garamond"/>
          <w:sz w:val="24"/>
          <w:szCs w:val="24"/>
        </w:rPr>
        <w:t>Informuje się Skarżącego, że zgodnie z art. 239 Kodeksu Postępowania administracyjnego w przypadku, gdy skarga w wyniku rozpatrzenia została uznana za bezzasadną i jej bezzasadność wykazano w odpowiedzi na skargę, a skarżący ponowił skargę bez wskazania nowych okoliczności, organ właściwy do jej rozpatrzenia może podtrzymać swoje stanowisko z odpowiednią adnotacją</w:t>
      </w:r>
      <w:r w:rsidR="00B57042">
        <w:rPr>
          <w:rFonts w:ascii="Garamond" w:hAnsi="Garamond"/>
          <w:sz w:val="24"/>
          <w:szCs w:val="24"/>
        </w:rPr>
        <w:t xml:space="preserve"> </w:t>
      </w:r>
      <w:r w:rsidRPr="007F21B7">
        <w:rPr>
          <w:rFonts w:ascii="Garamond" w:hAnsi="Garamond"/>
          <w:sz w:val="24"/>
          <w:szCs w:val="24"/>
        </w:rPr>
        <w:t>w aktach sprawy, bez zawiadamiania skarżącego.</w:t>
      </w:r>
    </w:p>
    <w:p w14:paraId="29C85EDF" w14:textId="77777777" w:rsidR="00D850F8" w:rsidRPr="007F21B7" w:rsidRDefault="00D850F8" w:rsidP="00D850F8">
      <w:pPr>
        <w:ind w:left="2832" w:firstLine="708"/>
        <w:jc w:val="both"/>
        <w:rPr>
          <w:rFonts w:ascii="Garamond" w:hAnsi="Garamond"/>
          <w:sz w:val="24"/>
          <w:szCs w:val="24"/>
        </w:rPr>
      </w:pPr>
    </w:p>
    <w:p w14:paraId="06EC4B9C" w14:textId="77777777" w:rsidR="00D850F8" w:rsidRPr="007F21B7" w:rsidRDefault="00D850F8" w:rsidP="00D850F8">
      <w:pPr>
        <w:ind w:left="2832" w:firstLine="708"/>
        <w:rPr>
          <w:rFonts w:ascii="Garamond" w:hAnsi="Garamond"/>
          <w:sz w:val="24"/>
          <w:szCs w:val="24"/>
        </w:rPr>
      </w:pPr>
    </w:p>
    <w:p w14:paraId="321D54CC" w14:textId="77777777" w:rsidR="00520F5A" w:rsidRPr="007F21B7" w:rsidRDefault="00520F5A">
      <w:pPr>
        <w:rPr>
          <w:rFonts w:ascii="Garamond" w:hAnsi="Garamond"/>
          <w:sz w:val="24"/>
          <w:szCs w:val="24"/>
        </w:rPr>
      </w:pPr>
    </w:p>
    <w:sectPr w:rsidR="00520F5A" w:rsidRPr="007F2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0B"/>
    <w:rsid w:val="0026150B"/>
    <w:rsid w:val="00520F5A"/>
    <w:rsid w:val="007F21B7"/>
    <w:rsid w:val="008728BF"/>
    <w:rsid w:val="009D749C"/>
    <w:rsid w:val="00B57042"/>
    <w:rsid w:val="00CE69E9"/>
    <w:rsid w:val="00D8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BFCD6"/>
  <w15:chartTrackingRefBased/>
  <w15:docId w15:val="{3A964824-A7AA-41CB-A605-41872FD0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50F8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Kuźma</dc:creator>
  <cp:keywords/>
  <dc:description/>
  <cp:lastModifiedBy>Beata Kuźma</cp:lastModifiedBy>
  <cp:revision>2</cp:revision>
  <dcterms:created xsi:type="dcterms:W3CDTF">2025-08-26T06:27:00Z</dcterms:created>
  <dcterms:modified xsi:type="dcterms:W3CDTF">2025-08-26T06:27:00Z</dcterms:modified>
</cp:coreProperties>
</file>