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A0EB" w14:textId="77777777" w:rsidR="00F976FF" w:rsidRPr="00F976FF" w:rsidRDefault="00561D64" w:rsidP="00F976FF">
      <w:pPr>
        <w:spacing w:after="0"/>
        <w:rPr>
          <w:rFonts w:ascii="Times New Roman" w:eastAsia="Times New Roman" w:hAnsi="Times New Roman" w:cs="Times New Roman"/>
          <w:b/>
          <w:bCs/>
          <w:sz w:val="24"/>
          <w:szCs w:val="24"/>
          <w:lang w:eastAsia="pl-PL"/>
        </w:rPr>
      </w:pPr>
      <w:r w:rsidRPr="00F976FF">
        <w:rPr>
          <w:rFonts w:ascii="Times New Roman" w:eastAsia="Times New Roman" w:hAnsi="Times New Roman" w:cs="Times New Roman"/>
          <w:b/>
          <w:bCs/>
          <w:sz w:val="24"/>
          <w:szCs w:val="24"/>
          <w:lang w:eastAsia="pl-PL"/>
        </w:rPr>
        <w:t>Objaśnienie do uchwały Rady Gminy w Puszczy Mariańskiej</w:t>
      </w:r>
      <w:r w:rsidR="00F976FF" w:rsidRPr="00F976FF">
        <w:rPr>
          <w:rFonts w:ascii="Times New Roman" w:eastAsia="Times New Roman" w:hAnsi="Times New Roman" w:cs="Times New Roman"/>
          <w:b/>
          <w:bCs/>
          <w:sz w:val="24"/>
          <w:szCs w:val="24"/>
          <w:lang w:eastAsia="pl-PL"/>
        </w:rPr>
        <w:t xml:space="preserve"> </w:t>
      </w:r>
    </w:p>
    <w:p w14:paraId="27B393B4" w14:textId="673EA818" w:rsidR="00F976FF" w:rsidRPr="00F976FF" w:rsidRDefault="00F976FF" w:rsidP="00F976FF">
      <w:pPr>
        <w:spacing w:after="0"/>
        <w:rPr>
          <w:rFonts w:ascii="Times New Roman" w:hAnsi="Times New Roman"/>
          <w:bCs/>
        </w:rPr>
      </w:pPr>
      <w:r w:rsidRPr="00F976FF">
        <w:rPr>
          <w:rFonts w:ascii="Times New Roman" w:hAnsi="Times New Roman"/>
          <w:bCs/>
        </w:rPr>
        <w:t>w sprawie wyboru metody ustalenia opłaty za gospodarowanie odpadami komunalnymi oraz ustalenia stawki tej opłaty,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 na których zamieszkują rodziny wielodzietne.</w:t>
      </w:r>
    </w:p>
    <w:p w14:paraId="5B94C215" w14:textId="2F362314" w:rsidR="002C1047" w:rsidRPr="002C1047" w:rsidRDefault="002C1047" w:rsidP="00CD141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C1047">
        <w:rPr>
          <w:rFonts w:ascii="Times New Roman" w:eastAsia="Times New Roman" w:hAnsi="Times New Roman" w:cs="Times New Roman"/>
          <w:sz w:val="24"/>
          <w:szCs w:val="24"/>
          <w:lang w:eastAsia="pl-PL"/>
        </w:rPr>
        <w:br/>
      </w:r>
    </w:p>
    <w:p w14:paraId="74E68F32" w14:textId="222928A0" w:rsidR="002C1047" w:rsidRPr="00FC2639" w:rsidRDefault="002C1047" w:rsidP="00FC2639">
      <w:pPr>
        <w:spacing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Zgodnie z art. 6k ust. 1 pkt. 1 ustawy z dnia 13 września 1996 r. o utrzymaniu czystości i</w:t>
      </w:r>
      <w:r w:rsidR="00CD1413" w:rsidRPr="00FC2639">
        <w:rPr>
          <w:rFonts w:ascii="Times New Roman" w:eastAsia="Times New Roman" w:hAnsi="Times New Roman" w:cs="Times New Roman"/>
          <w:lang w:eastAsia="pl-PL"/>
        </w:rPr>
        <w:t> </w:t>
      </w:r>
      <w:r w:rsidRPr="00FC2639">
        <w:rPr>
          <w:rFonts w:ascii="Times New Roman" w:eastAsia="Times New Roman" w:hAnsi="Times New Roman" w:cs="Times New Roman"/>
          <w:lang w:eastAsia="pl-PL"/>
        </w:rPr>
        <w:t>porządku w gminach (</w:t>
      </w:r>
      <w:proofErr w:type="spellStart"/>
      <w:r w:rsidR="00383187">
        <w:rPr>
          <w:rFonts w:ascii="Times New Roman" w:eastAsia="Times New Roman" w:hAnsi="Times New Roman" w:cs="Times New Roman"/>
          <w:lang w:eastAsia="pl-PL"/>
        </w:rPr>
        <w:t>t.j</w:t>
      </w:r>
      <w:proofErr w:type="spellEnd"/>
      <w:r w:rsidR="00383187">
        <w:rPr>
          <w:rFonts w:ascii="Times New Roman" w:eastAsia="Times New Roman" w:hAnsi="Times New Roman" w:cs="Times New Roman"/>
          <w:lang w:eastAsia="pl-PL"/>
        </w:rPr>
        <w:t xml:space="preserve">. </w:t>
      </w:r>
      <w:r w:rsidRPr="00FC2639">
        <w:rPr>
          <w:rFonts w:ascii="Times New Roman" w:eastAsia="Times New Roman" w:hAnsi="Times New Roman" w:cs="Times New Roman"/>
          <w:lang w:eastAsia="pl-PL"/>
        </w:rPr>
        <w:t>Dz. U. z 20</w:t>
      </w:r>
      <w:r w:rsidR="00383187">
        <w:rPr>
          <w:rFonts w:ascii="Times New Roman" w:eastAsia="Times New Roman" w:hAnsi="Times New Roman" w:cs="Times New Roman"/>
          <w:lang w:eastAsia="pl-PL"/>
        </w:rPr>
        <w:t>25</w:t>
      </w:r>
      <w:r w:rsidRPr="00FC2639">
        <w:rPr>
          <w:rFonts w:ascii="Times New Roman" w:eastAsia="Times New Roman" w:hAnsi="Times New Roman" w:cs="Times New Roman"/>
          <w:lang w:eastAsia="pl-PL"/>
        </w:rPr>
        <w:t xml:space="preserve">r. poz. </w:t>
      </w:r>
      <w:r w:rsidR="00383187">
        <w:rPr>
          <w:rFonts w:ascii="Times New Roman" w:eastAsia="Times New Roman" w:hAnsi="Times New Roman" w:cs="Times New Roman"/>
          <w:lang w:eastAsia="pl-PL"/>
        </w:rPr>
        <w:t>733</w:t>
      </w:r>
      <w:r w:rsidRPr="00FC2639">
        <w:rPr>
          <w:rFonts w:ascii="Times New Roman" w:eastAsia="Times New Roman" w:hAnsi="Times New Roman" w:cs="Times New Roman"/>
          <w:lang w:eastAsia="pl-PL"/>
        </w:rPr>
        <w:t xml:space="preserve">) rada gminy w drodze uchwały dokonuje wyboru metody ustalenia opłaty za gospodarowanie odpadami komunalnymi oraz ustala stawkę takiej opłaty. Na podstawie art. 6r ust. 2 ustawy wpływy z opłat za gospodarowanie odpadami komunalnymi pokrywają koszty funkcjonowania systemu gospodarowania odpadami komunalnymi. </w:t>
      </w:r>
    </w:p>
    <w:p w14:paraId="4C105CC3" w14:textId="2A443D72" w:rsidR="002C1047"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 xml:space="preserve">Obecnie obowiązująca umowa z wykonawcą </w:t>
      </w:r>
      <w:proofErr w:type="spellStart"/>
      <w:r w:rsidR="00383187">
        <w:rPr>
          <w:rFonts w:ascii="Times New Roman" w:eastAsia="Times New Roman" w:hAnsi="Times New Roman" w:cs="Times New Roman"/>
          <w:lang w:eastAsia="pl-PL"/>
        </w:rPr>
        <w:t>PreZero</w:t>
      </w:r>
      <w:proofErr w:type="spellEnd"/>
      <w:r w:rsidR="00383187">
        <w:rPr>
          <w:rFonts w:ascii="Times New Roman" w:eastAsia="Times New Roman" w:hAnsi="Times New Roman" w:cs="Times New Roman"/>
          <w:lang w:eastAsia="pl-PL"/>
        </w:rPr>
        <w:t xml:space="preserve"> Service Centrum Sp. z o.o. </w:t>
      </w:r>
      <w:r w:rsidRPr="00FC2639">
        <w:rPr>
          <w:rFonts w:ascii="Times New Roman" w:eastAsia="Times New Roman" w:hAnsi="Times New Roman" w:cs="Times New Roman"/>
          <w:lang w:eastAsia="pl-PL"/>
        </w:rPr>
        <w:t xml:space="preserve">odbierającym odpady komunalne </w:t>
      </w:r>
      <w:r w:rsidR="00383187">
        <w:rPr>
          <w:rFonts w:ascii="Times New Roman" w:eastAsia="Times New Roman" w:hAnsi="Times New Roman" w:cs="Times New Roman"/>
          <w:lang w:eastAsia="pl-PL"/>
        </w:rPr>
        <w:t>realizowana będzie w okresie 12 miesięcy od dnia podpisania umowy</w:t>
      </w:r>
      <w:r w:rsidR="00953D3B">
        <w:rPr>
          <w:rFonts w:ascii="Times New Roman" w:eastAsia="Times New Roman" w:hAnsi="Times New Roman" w:cs="Times New Roman"/>
          <w:lang w:eastAsia="pl-PL"/>
        </w:rPr>
        <w:t>, z terminem obowiązywania od dnia 03.01.2026r., z tym, że umowa wygasa z chwilą wyczerpania maksymalnej wartości umowy tj. 3.292.385,40 zł.</w:t>
      </w:r>
    </w:p>
    <w:p w14:paraId="27EE35BF" w14:textId="77777777" w:rsidR="00561D64"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Obecnie obowiązujące stawki opłat wynoszą</w:t>
      </w:r>
      <w:r w:rsidR="00561D64" w:rsidRPr="00FC2639">
        <w:rPr>
          <w:rFonts w:ascii="Times New Roman" w:eastAsia="Times New Roman" w:hAnsi="Times New Roman" w:cs="Times New Roman"/>
          <w:lang w:eastAsia="pl-PL"/>
        </w:rPr>
        <w:t>:</w:t>
      </w:r>
    </w:p>
    <w:p w14:paraId="635653F7" w14:textId="737E6BD6" w:rsidR="00561D64"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 xml:space="preserve"> - </w:t>
      </w:r>
      <w:r w:rsidR="00953D3B">
        <w:rPr>
          <w:rFonts w:ascii="Times New Roman" w:eastAsia="Times New Roman" w:hAnsi="Times New Roman" w:cs="Times New Roman"/>
          <w:lang w:eastAsia="pl-PL"/>
        </w:rPr>
        <w:t>34</w:t>
      </w:r>
      <w:r w:rsidR="00FC2639">
        <w:rPr>
          <w:rFonts w:ascii="Times New Roman" w:eastAsia="Times New Roman" w:hAnsi="Times New Roman" w:cs="Times New Roman"/>
          <w:lang w:eastAsia="pl-PL"/>
        </w:rPr>
        <w:t>,00</w:t>
      </w:r>
      <w:r w:rsidRPr="00FC2639">
        <w:rPr>
          <w:rFonts w:ascii="Times New Roman" w:eastAsia="Times New Roman" w:hAnsi="Times New Roman" w:cs="Times New Roman"/>
          <w:lang w:eastAsia="pl-PL"/>
        </w:rPr>
        <w:t xml:space="preserve"> zł</w:t>
      </w:r>
      <w:r w:rsidR="00953D3B">
        <w:rPr>
          <w:rFonts w:ascii="Times New Roman" w:eastAsia="Times New Roman" w:hAnsi="Times New Roman" w:cs="Times New Roman"/>
          <w:lang w:eastAsia="pl-PL"/>
        </w:rPr>
        <w:t xml:space="preserve"> </w:t>
      </w:r>
      <w:r w:rsidR="00953D3B">
        <w:rPr>
          <w:rFonts w:ascii="Times New Roman" w:hAnsi="Times New Roman"/>
        </w:rPr>
        <w:t>miesięcznie za jedną osobę zamieszkującą daną nieruchomość, jeżeli odpady są zbierane i odbierane w sposób selektywny</w:t>
      </w:r>
    </w:p>
    <w:p w14:paraId="01E011C3" w14:textId="2D668829" w:rsidR="00FC2639" w:rsidRPr="00FC2639" w:rsidRDefault="00561D64"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w:t>
      </w:r>
      <w:r w:rsidR="00953D3B">
        <w:rPr>
          <w:rFonts w:ascii="Times New Roman" w:eastAsia="Times New Roman" w:hAnsi="Times New Roman" w:cs="Times New Roman"/>
          <w:lang w:eastAsia="pl-PL"/>
        </w:rPr>
        <w:t xml:space="preserve"> </w:t>
      </w:r>
      <w:r w:rsidR="00953D3B" w:rsidRPr="00953D3B">
        <w:rPr>
          <w:rFonts w:ascii="Times New Roman" w:hAnsi="Times New Roman"/>
          <w:bCs/>
        </w:rPr>
        <w:t>102</w:t>
      </w:r>
      <w:r w:rsidR="00953D3B" w:rsidRPr="00953D3B">
        <w:rPr>
          <w:rFonts w:ascii="Times New Roman" w:hAnsi="Times New Roman"/>
          <w:bCs/>
        </w:rPr>
        <w:t>,00 zł</w:t>
      </w:r>
      <w:r w:rsidR="00953D3B">
        <w:rPr>
          <w:rFonts w:ascii="Times New Roman" w:hAnsi="Times New Roman"/>
        </w:rPr>
        <w:t xml:space="preserve"> miesięcznie za jedną osobę zamieszkującą daną nieruchomość, jeżeli właściciel nieruchomości nie wypełnia obowiązku zbierania odpadów komunalnych w sposób selektywny</w:t>
      </w:r>
      <w:r w:rsidR="002C1047" w:rsidRPr="00FC2639">
        <w:rPr>
          <w:rFonts w:ascii="Times New Roman" w:eastAsia="Times New Roman" w:hAnsi="Times New Roman" w:cs="Times New Roman"/>
          <w:lang w:eastAsia="pl-PL"/>
        </w:rPr>
        <w:t xml:space="preserve">. </w:t>
      </w:r>
    </w:p>
    <w:p w14:paraId="0C160FF4" w14:textId="6CD187B7" w:rsidR="002C1047" w:rsidRPr="00FC2639" w:rsidRDefault="00FC2639"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 xml:space="preserve">Opłaty te nie były zmieniane od </w:t>
      </w:r>
      <w:r w:rsidR="00953D3B">
        <w:rPr>
          <w:rFonts w:ascii="Times New Roman" w:eastAsia="Times New Roman" w:hAnsi="Times New Roman" w:cs="Times New Roman"/>
          <w:lang w:eastAsia="pl-PL"/>
        </w:rPr>
        <w:t>2023</w:t>
      </w:r>
      <w:r w:rsidR="002C1047" w:rsidRPr="00FC2639">
        <w:rPr>
          <w:rFonts w:ascii="Times New Roman" w:eastAsia="Times New Roman" w:hAnsi="Times New Roman" w:cs="Times New Roman"/>
          <w:lang w:eastAsia="pl-PL"/>
        </w:rPr>
        <w:t xml:space="preserve"> roku.</w:t>
      </w:r>
    </w:p>
    <w:p w14:paraId="456EBA44" w14:textId="498012FF" w:rsidR="002C1047"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Aktualne stawki opłat nie zapewnią spełnienia nałożonego przez ustawę wymogu samofinansowania się systemu odbierania odpadów komunalnych od właścicieli nieruchomości zamieszkanych na terenie Gminy Puszcza Mariańska oraz nie zabezpieczą potrzeb finansowych na pokrycie kosztów realizacji umowy na odbiór i</w:t>
      </w:r>
      <w:r w:rsidR="00CD1413" w:rsidRPr="00FC2639">
        <w:rPr>
          <w:rFonts w:ascii="Times New Roman" w:eastAsia="Times New Roman" w:hAnsi="Times New Roman" w:cs="Times New Roman"/>
          <w:lang w:eastAsia="pl-PL"/>
        </w:rPr>
        <w:t> </w:t>
      </w:r>
      <w:r w:rsidRPr="00FC2639">
        <w:rPr>
          <w:rFonts w:ascii="Times New Roman" w:eastAsia="Times New Roman" w:hAnsi="Times New Roman" w:cs="Times New Roman"/>
          <w:lang w:eastAsia="pl-PL"/>
        </w:rPr>
        <w:t>zagospodarowanie odpadów komunalnych</w:t>
      </w:r>
      <w:r w:rsidR="00953D3B">
        <w:rPr>
          <w:rFonts w:ascii="Times New Roman" w:eastAsia="Times New Roman" w:hAnsi="Times New Roman" w:cs="Times New Roman"/>
          <w:lang w:eastAsia="pl-PL"/>
        </w:rPr>
        <w:t xml:space="preserve"> </w:t>
      </w:r>
    </w:p>
    <w:p w14:paraId="43EC9D22" w14:textId="77777777" w:rsidR="00FC2639"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Dlatego proponuje się uchwalenie nowych stawek opłat za gospodarowanie odpadami komunalnymi w wysokości odpowiednio</w:t>
      </w:r>
      <w:r w:rsidR="00FC2639" w:rsidRPr="00FC2639">
        <w:rPr>
          <w:rFonts w:ascii="Times New Roman" w:eastAsia="Times New Roman" w:hAnsi="Times New Roman" w:cs="Times New Roman"/>
          <w:lang w:eastAsia="pl-PL"/>
        </w:rPr>
        <w:t>:</w:t>
      </w:r>
    </w:p>
    <w:p w14:paraId="6754F51F" w14:textId="7755D19F" w:rsidR="00FC2639" w:rsidRPr="00FC2639" w:rsidRDefault="00FC2639"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 xml:space="preserve">- </w:t>
      </w:r>
      <w:r w:rsidR="002C1047" w:rsidRPr="00FC2639">
        <w:rPr>
          <w:rFonts w:ascii="Times New Roman" w:eastAsia="Times New Roman" w:hAnsi="Times New Roman" w:cs="Times New Roman"/>
          <w:lang w:eastAsia="pl-PL"/>
        </w:rPr>
        <w:t xml:space="preserve"> </w:t>
      </w:r>
      <w:r w:rsidR="00953D3B">
        <w:rPr>
          <w:rFonts w:ascii="Times New Roman" w:eastAsia="Times New Roman" w:hAnsi="Times New Roman" w:cs="Times New Roman"/>
          <w:lang w:eastAsia="pl-PL"/>
        </w:rPr>
        <w:t>40</w:t>
      </w:r>
      <w:r w:rsidR="002C1047" w:rsidRPr="00FC2639">
        <w:rPr>
          <w:rFonts w:ascii="Times New Roman" w:eastAsia="Times New Roman" w:hAnsi="Times New Roman" w:cs="Times New Roman"/>
          <w:lang w:eastAsia="pl-PL"/>
        </w:rPr>
        <w:t xml:space="preserve"> zł</w:t>
      </w:r>
      <w:r w:rsidRPr="00FC2639">
        <w:rPr>
          <w:rFonts w:ascii="Times New Roman" w:eastAsia="Times New Roman" w:hAnsi="Times New Roman" w:cs="Times New Roman"/>
          <w:lang w:eastAsia="pl-PL"/>
        </w:rPr>
        <w:t xml:space="preserve"> miesięcznie za jedną osobę zamieszkującą daną nieruchomość, jeżeli odpady są zbierane i odbierane w sposób selektywny,</w:t>
      </w:r>
    </w:p>
    <w:p w14:paraId="414C82F3" w14:textId="21DC940B" w:rsidR="00FC2639" w:rsidRPr="00FC2639" w:rsidRDefault="00FC2639"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lastRenderedPageBreak/>
        <w:t xml:space="preserve">- </w:t>
      </w:r>
      <w:r w:rsidR="00953D3B">
        <w:rPr>
          <w:rFonts w:ascii="Times New Roman" w:eastAsia="Times New Roman" w:hAnsi="Times New Roman" w:cs="Times New Roman"/>
          <w:lang w:eastAsia="pl-PL"/>
        </w:rPr>
        <w:t>120</w:t>
      </w:r>
      <w:r w:rsidR="00A52DD2" w:rsidRPr="00FC2639">
        <w:rPr>
          <w:rFonts w:ascii="Times New Roman" w:eastAsia="Times New Roman" w:hAnsi="Times New Roman" w:cs="Times New Roman"/>
          <w:lang w:eastAsia="pl-PL"/>
        </w:rPr>
        <w:t> </w:t>
      </w:r>
      <w:r w:rsidR="002C1047" w:rsidRPr="00FC2639">
        <w:rPr>
          <w:rFonts w:ascii="Times New Roman" w:eastAsia="Times New Roman" w:hAnsi="Times New Roman" w:cs="Times New Roman"/>
          <w:lang w:eastAsia="pl-PL"/>
        </w:rPr>
        <w:t xml:space="preserve">zł miesięcznie </w:t>
      </w:r>
      <w:r w:rsidRPr="00FC2639">
        <w:rPr>
          <w:rFonts w:ascii="Times New Roman" w:eastAsia="Times New Roman" w:hAnsi="Times New Roman" w:cs="Times New Roman"/>
          <w:lang w:eastAsia="pl-PL"/>
        </w:rPr>
        <w:t>stawka podwyższona za jedną osobę zamieszkującą daną nieruchomość, jeżeli właściciel nieruchomości nie wypełnia obowiązku zbierania odpadów komunalnych w sposób selektywny,</w:t>
      </w:r>
    </w:p>
    <w:p w14:paraId="2F487234" w14:textId="7F257179" w:rsidR="002C1047" w:rsidRPr="00FC2639" w:rsidRDefault="002C1047" w:rsidP="00FC2639">
      <w:pPr>
        <w:spacing w:before="100" w:beforeAutospacing="1" w:after="100" w:afterAutospacing="1" w:line="360" w:lineRule="auto"/>
        <w:jc w:val="both"/>
        <w:rPr>
          <w:rFonts w:ascii="Times New Roman" w:eastAsia="Times New Roman" w:hAnsi="Times New Roman" w:cs="Times New Roman"/>
          <w:lang w:eastAsia="pl-PL"/>
        </w:rPr>
      </w:pPr>
      <w:r w:rsidRPr="00FC2639">
        <w:rPr>
          <w:rFonts w:ascii="Times New Roman" w:eastAsia="Times New Roman" w:hAnsi="Times New Roman" w:cs="Times New Roman"/>
          <w:lang w:eastAsia="pl-PL"/>
        </w:rPr>
        <w:t xml:space="preserve"> </w:t>
      </w:r>
      <w:r w:rsidR="009B6347" w:rsidRPr="00FC2639">
        <w:rPr>
          <w:rFonts w:ascii="Times New Roman" w:eastAsia="Times New Roman" w:hAnsi="Times New Roman" w:cs="Times New Roman"/>
          <w:lang w:eastAsia="pl-PL"/>
        </w:rPr>
        <w:t>Możliwość ustalenia podwyższonej stawki wynika z treści art.6k ust.3 ustawy o utrzymaniu czystości i porządku w gminach, zgodnie z którym  r</w:t>
      </w:r>
      <w:r w:rsidR="009B6347" w:rsidRPr="00FC2639">
        <w:rPr>
          <w:rFonts w:ascii="Times New Roman" w:hAnsi="Times New Roman" w:cs="Times New Roman"/>
        </w:rPr>
        <w:t xml:space="preserve">ada gminy określi stawki opłaty podwyższonej za gospodarowanie odpadami komunalnymi, jeżeli właściciel nieruchomości nie wypełnia obowiązku zbierania odpadów komunalnych w sposób selektywny, wysokości nie niższej niż dwukrotna wysokość i nie wyższej niż czterokrotna wysokość stawki ustalonej przez radę gminy w przypadku zbierania odpadów komunalnych w sposób selektywny. </w:t>
      </w:r>
      <w:r w:rsidRPr="00FC2639">
        <w:rPr>
          <w:rFonts w:ascii="Times New Roman" w:eastAsia="Times New Roman" w:hAnsi="Times New Roman" w:cs="Times New Roman"/>
          <w:lang w:eastAsia="pl-PL"/>
        </w:rPr>
        <w:t xml:space="preserve">Proponowane opłaty pokryją koszty funkcjonowania systemu </w:t>
      </w:r>
      <w:r w:rsidR="009B6347" w:rsidRPr="00FC2639">
        <w:rPr>
          <w:rFonts w:ascii="Times New Roman" w:eastAsia="Times New Roman" w:hAnsi="Times New Roman" w:cs="Times New Roman"/>
          <w:lang w:eastAsia="pl-PL"/>
        </w:rPr>
        <w:t>gospodarki odpadami komunalnymi, a n</w:t>
      </w:r>
      <w:r w:rsidRPr="00FC2639">
        <w:rPr>
          <w:rFonts w:ascii="Times New Roman" w:eastAsia="Times New Roman" w:hAnsi="Times New Roman" w:cs="Times New Roman"/>
          <w:lang w:eastAsia="pl-PL"/>
        </w:rPr>
        <w:t>owe stawki będą obowiązywać od 01.</w:t>
      </w:r>
      <w:r w:rsidR="009B6347" w:rsidRPr="00FC2639">
        <w:rPr>
          <w:rFonts w:ascii="Times New Roman" w:eastAsia="Times New Roman" w:hAnsi="Times New Roman" w:cs="Times New Roman"/>
          <w:lang w:eastAsia="pl-PL"/>
        </w:rPr>
        <w:t>0</w:t>
      </w:r>
      <w:r w:rsidR="00953D3B">
        <w:rPr>
          <w:rFonts w:ascii="Times New Roman" w:eastAsia="Times New Roman" w:hAnsi="Times New Roman" w:cs="Times New Roman"/>
          <w:lang w:eastAsia="pl-PL"/>
        </w:rPr>
        <w:t>4</w:t>
      </w:r>
      <w:r w:rsidRPr="00FC2639">
        <w:rPr>
          <w:rFonts w:ascii="Times New Roman" w:eastAsia="Times New Roman" w:hAnsi="Times New Roman" w:cs="Times New Roman"/>
          <w:lang w:eastAsia="pl-PL"/>
        </w:rPr>
        <w:t>.20</w:t>
      </w:r>
      <w:r w:rsidR="009B6347" w:rsidRPr="00FC2639">
        <w:rPr>
          <w:rFonts w:ascii="Times New Roman" w:eastAsia="Times New Roman" w:hAnsi="Times New Roman" w:cs="Times New Roman"/>
          <w:lang w:eastAsia="pl-PL"/>
        </w:rPr>
        <w:t>2</w:t>
      </w:r>
      <w:r w:rsidR="00953D3B">
        <w:rPr>
          <w:rFonts w:ascii="Times New Roman" w:eastAsia="Times New Roman" w:hAnsi="Times New Roman" w:cs="Times New Roman"/>
          <w:lang w:eastAsia="pl-PL"/>
        </w:rPr>
        <w:t>6</w:t>
      </w:r>
      <w:r w:rsidRPr="00FC2639">
        <w:rPr>
          <w:rFonts w:ascii="Times New Roman" w:eastAsia="Times New Roman" w:hAnsi="Times New Roman" w:cs="Times New Roman"/>
          <w:lang w:eastAsia="pl-PL"/>
        </w:rPr>
        <w:t>r.</w:t>
      </w:r>
    </w:p>
    <w:p w14:paraId="09520B23" w14:textId="1935FF39" w:rsidR="009B6347" w:rsidRPr="00FC2639" w:rsidRDefault="009B6347" w:rsidP="00FC2639">
      <w:pPr>
        <w:spacing w:before="100" w:beforeAutospacing="1" w:after="100" w:afterAutospacing="1" w:line="360" w:lineRule="auto"/>
        <w:jc w:val="both"/>
        <w:rPr>
          <w:rFonts w:ascii="Times New Roman" w:hAnsi="Times New Roman" w:cs="Times New Roman"/>
        </w:rPr>
      </w:pPr>
      <w:r w:rsidRPr="00FC2639">
        <w:rPr>
          <w:rFonts w:ascii="Times New Roman" w:eastAsia="Times New Roman" w:hAnsi="Times New Roman" w:cs="Times New Roman"/>
          <w:lang w:eastAsia="pl-PL"/>
        </w:rPr>
        <w:t xml:space="preserve">Jednocześnie w oparciu o art..6k ust.4a ustawy </w:t>
      </w:r>
      <w:r w:rsidR="00F976FF">
        <w:rPr>
          <w:rFonts w:ascii="Times New Roman" w:eastAsia="Times New Roman" w:hAnsi="Times New Roman" w:cs="Times New Roman"/>
          <w:lang w:eastAsia="pl-PL"/>
        </w:rPr>
        <w:t xml:space="preserve">o utrzymaniu czystości i porządku w gminach </w:t>
      </w:r>
      <w:r w:rsidRPr="00FC2639">
        <w:rPr>
          <w:rFonts w:ascii="Times New Roman" w:eastAsia="Times New Roman" w:hAnsi="Times New Roman" w:cs="Times New Roman"/>
          <w:lang w:eastAsia="pl-PL"/>
        </w:rPr>
        <w:t xml:space="preserve">proponuje się zastosowanie </w:t>
      </w:r>
      <w:r w:rsidRPr="00FC2639">
        <w:rPr>
          <w:rFonts w:ascii="Times New Roman" w:hAnsi="Times New Roman" w:cs="Times New Roman"/>
        </w:rPr>
        <w:t xml:space="preserve">częściowego zwolnienia  z opłaty za gospodarowanie odpadami komunalnymi właścicieli nieruchomości , na których zamieszkują  rodziny wielodzietne, o których mowa w </w:t>
      </w:r>
      <w:hyperlink r:id="rId4" w:anchor="/document/18153356?cm=DOCUMENT" w:history="1">
        <w:r w:rsidRPr="00FC2639">
          <w:rPr>
            <w:rStyle w:val="Hipercze"/>
            <w:rFonts w:ascii="Times New Roman" w:hAnsi="Times New Roman" w:cs="Times New Roman"/>
            <w:color w:val="auto"/>
            <w:u w:val="none"/>
          </w:rPr>
          <w:t>ustawie</w:t>
        </w:r>
      </w:hyperlink>
      <w:r w:rsidRPr="00FC2639">
        <w:rPr>
          <w:rFonts w:ascii="Times New Roman" w:hAnsi="Times New Roman" w:cs="Times New Roman"/>
        </w:rPr>
        <w:t xml:space="preserve"> z dnia 5 grudnia 2014 r. o Karcie Dużej Rodziny (</w:t>
      </w:r>
      <w:proofErr w:type="spellStart"/>
      <w:r w:rsidR="00F976FF">
        <w:rPr>
          <w:rFonts w:ascii="Times New Roman" w:hAnsi="Times New Roman" w:cs="Times New Roman"/>
        </w:rPr>
        <w:t>t.j</w:t>
      </w:r>
      <w:proofErr w:type="spellEnd"/>
      <w:r w:rsidR="00F976FF">
        <w:rPr>
          <w:rFonts w:ascii="Times New Roman" w:hAnsi="Times New Roman" w:cs="Times New Roman"/>
        </w:rPr>
        <w:t xml:space="preserve">. </w:t>
      </w:r>
      <w:r w:rsidRPr="00FC2639">
        <w:rPr>
          <w:rFonts w:ascii="Times New Roman" w:hAnsi="Times New Roman" w:cs="Times New Roman"/>
        </w:rPr>
        <w:t>Dz.U.</w:t>
      </w:r>
      <w:r w:rsidR="00FC2639">
        <w:rPr>
          <w:rFonts w:ascii="Times New Roman" w:hAnsi="Times New Roman" w:cs="Times New Roman"/>
        </w:rPr>
        <w:t xml:space="preserve"> z 20</w:t>
      </w:r>
      <w:r w:rsidR="00F976FF">
        <w:rPr>
          <w:rFonts w:ascii="Times New Roman" w:hAnsi="Times New Roman" w:cs="Times New Roman"/>
        </w:rPr>
        <w:t>24</w:t>
      </w:r>
      <w:r w:rsidR="00FC2639">
        <w:rPr>
          <w:rFonts w:ascii="Times New Roman" w:hAnsi="Times New Roman" w:cs="Times New Roman"/>
        </w:rPr>
        <w:t>r. poz.</w:t>
      </w:r>
      <w:r w:rsidR="00F976FF">
        <w:rPr>
          <w:rFonts w:ascii="Times New Roman" w:hAnsi="Times New Roman" w:cs="Times New Roman"/>
        </w:rPr>
        <w:t>1512</w:t>
      </w:r>
      <w:r w:rsidR="00FC2639">
        <w:rPr>
          <w:rFonts w:ascii="Times New Roman" w:hAnsi="Times New Roman" w:cs="Times New Roman"/>
        </w:rPr>
        <w:t>) w wysokości 1,00 zł.</w:t>
      </w:r>
      <w:r w:rsidRPr="00FC2639">
        <w:rPr>
          <w:rFonts w:ascii="Times New Roman" w:hAnsi="Times New Roman" w:cs="Times New Roman"/>
        </w:rPr>
        <w:t xml:space="preserve"> Zastosowane zwolnienie odciąży choć w części budżety rodzin wielodzietnych </w:t>
      </w:r>
      <w:r w:rsidR="00CD1413" w:rsidRPr="00FC2639">
        <w:rPr>
          <w:rFonts w:ascii="Times New Roman" w:hAnsi="Times New Roman" w:cs="Times New Roman"/>
        </w:rPr>
        <w:t xml:space="preserve">w ponoszeniu opłat za gospodarowanie odpadami komunalnymi. </w:t>
      </w:r>
    </w:p>
    <w:p w14:paraId="62B43B0D" w14:textId="5D4B9A92" w:rsidR="00F976FF" w:rsidRDefault="00CD1413" w:rsidP="00F976FF">
      <w:pPr>
        <w:spacing w:after="0" w:line="360" w:lineRule="auto"/>
        <w:jc w:val="both"/>
        <w:rPr>
          <w:rFonts w:ascii="Times New Roman" w:hAnsi="Times New Roman"/>
        </w:rPr>
      </w:pPr>
      <w:r w:rsidRPr="00FC2639">
        <w:rPr>
          <w:rFonts w:ascii="Times New Roman" w:hAnsi="Times New Roman" w:cs="Times New Roman"/>
        </w:rPr>
        <w:t xml:space="preserve">W oparciu zaś o art.6k ust.4 ustawy </w:t>
      </w:r>
      <w:r w:rsidR="00F976FF">
        <w:rPr>
          <w:rFonts w:ascii="Times New Roman" w:hAnsi="Times New Roman" w:cs="Times New Roman"/>
        </w:rPr>
        <w:t xml:space="preserve">o utrzymaniu czystości i porządku w gminach </w:t>
      </w:r>
      <w:r w:rsidRPr="00FC2639">
        <w:rPr>
          <w:rFonts w:ascii="Times New Roman" w:hAnsi="Times New Roman" w:cs="Times New Roman"/>
        </w:rPr>
        <w:t>rada gminy jest zobligowana do zwolnienia w części z opłaty za gospodarowanie odpadami komunalnymi właścicieli nieruchomości zabudowanych budynkami mieszkalnymi jednorodzinnymi kompostujących bioodpady stanowiące odpady komunalne w kompostowniku przydomowym, proporcjonalnie do zmniejszenia kosztów gospodarowania odpadami komunalnymi z gospodarstw domowych.</w:t>
      </w:r>
      <w:r w:rsidR="00F976FF">
        <w:rPr>
          <w:rFonts w:ascii="Times New Roman" w:hAnsi="Times New Roman" w:cs="Times New Roman"/>
        </w:rPr>
        <w:t xml:space="preserve"> </w:t>
      </w:r>
      <w:r w:rsidRPr="00FC2639">
        <w:rPr>
          <w:rFonts w:ascii="Times New Roman" w:hAnsi="Times New Roman" w:cs="Times New Roman"/>
        </w:rPr>
        <w:t>Zwolnienie w tym zakresie zostało określone w §3 projektu uchwały</w:t>
      </w:r>
      <w:r w:rsidR="00F976FF">
        <w:rPr>
          <w:rFonts w:ascii="Times New Roman" w:hAnsi="Times New Roman" w:cs="Times New Roman"/>
        </w:rPr>
        <w:t xml:space="preserve"> i wynosi </w:t>
      </w:r>
      <w:r w:rsidR="00F976FF" w:rsidRPr="00F976FF">
        <w:rPr>
          <w:rFonts w:ascii="Times New Roman" w:hAnsi="Times New Roman"/>
          <w:bCs/>
        </w:rPr>
        <w:t>7,00 zł</w:t>
      </w:r>
      <w:r w:rsidR="00F976FF">
        <w:rPr>
          <w:rFonts w:ascii="Times New Roman" w:hAnsi="Times New Roman"/>
          <w:b/>
        </w:rPr>
        <w:t xml:space="preserve"> </w:t>
      </w:r>
      <w:r w:rsidR="00F976FF">
        <w:rPr>
          <w:rFonts w:ascii="Times New Roman" w:hAnsi="Times New Roman"/>
        </w:rPr>
        <w:t>miesięcznej opłaty za gospodarowanie odpadami komunalnymi od każdego mieszkańca.</w:t>
      </w:r>
    </w:p>
    <w:p w14:paraId="2B81F3D1" w14:textId="374A47C7" w:rsidR="002C1047" w:rsidRPr="00FC2639" w:rsidRDefault="002C1047" w:rsidP="00FC2639">
      <w:pPr>
        <w:spacing w:before="100" w:beforeAutospacing="1" w:after="100" w:afterAutospacing="1" w:line="360" w:lineRule="auto"/>
        <w:jc w:val="both"/>
        <w:rPr>
          <w:rFonts w:ascii="Times New Roman" w:hAnsi="Times New Roman" w:cs="Times New Roman"/>
        </w:rPr>
      </w:pPr>
    </w:p>
    <w:p w14:paraId="337351F3" w14:textId="77777777" w:rsidR="007C3157" w:rsidRPr="00FC2639" w:rsidRDefault="002C1047" w:rsidP="00FC2639">
      <w:pPr>
        <w:spacing w:line="360" w:lineRule="auto"/>
        <w:rPr>
          <w:rFonts w:ascii="Times New Roman" w:hAnsi="Times New Roman" w:cs="Times New Roman"/>
        </w:rPr>
      </w:pPr>
      <w:r w:rsidRPr="00FC2639">
        <w:rPr>
          <w:rFonts w:ascii="Times New Roman" w:eastAsia="Times New Roman" w:hAnsi="Times New Roman" w:cs="Times New Roman"/>
          <w:lang w:eastAsia="pl-PL"/>
        </w:rPr>
        <w:t> </w:t>
      </w:r>
    </w:p>
    <w:sectPr w:rsidR="007C3157" w:rsidRPr="00FC2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47"/>
    <w:rsid w:val="00000075"/>
    <w:rsid w:val="000C03A9"/>
    <w:rsid w:val="002C1047"/>
    <w:rsid w:val="00383187"/>
    <w:rsid w:val="00392748"/>
    <w:rsid w:val="00483D02"/>
    <w:rsid w:val="00561D64"/>
    <w:rsid w:val="007C3157"/>
    <w:rsid w:val="00953D3B"/>
    <w:rsid w:val="00996614"/>
    <w:rsid w:val="009B6347"/>
    <w:rsid w:val="00A52DD2"/>
    <w:rsid w:val="00CD1413"/>
    <w:rsid w:val="00F976FF"/>
    <w:rsid w:val="00FC2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6118"/>
  <w15:chartTrackingRefBased/>
  <w15:docId w15:val="{856A0E3A-3E8C-4BD3-86EC-63AF6DE6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B6347"/>
    <w:rPr>
      <w:color w:val="0000FF"/>
      <w:u w:val="single"/>
    </w:rPr>
  </w:style>
  <w:style w:type="paragraph" w:styleId="Tekstdymka">
    <w:name w:val="Balloon Text"/>
    <w:basedOn w:val="Normalny"/>
    <w:link w:val="TekstdymkaZnak"/>
    <w:uiPriority w:val="99"/>
    <w:semiHidden/>
    <w:unhideWhenUsed/>
    <w:rsid w:val="00A52D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78296">
      <w:bodyDiv w:val="1"/>
      <w:marLeft w:val="0"/>
      <w:marRight w:val="0"/>
      <w:marTop w:val="0"/>
      <w:marBottom w:val="0"/>
      <w:divBdr>
        <w:top w:val="none" w:sz="0" w:space="0" w:color="auto"/>
        <w:left w:val="none" w:sz="0" w:space="0" w:color="auto"/>
        <w:bottom w:val="none" w:sz="0" w:space="0" w:color="auto"/>
        <w:right w:val="none" w:sz="0" w:space="0" w:color="auto"/>
      </w:divBdr>
    </w:div>
    <w:div w:id="1262059377">
      <w:bodyDiv w:val="1"/>
      <w:marLeft w:val="0"/>
      <w:marRight w:val="0"/>
      <w:marTop w:val="0"/>
      <w:marBottom w:val="0"/>
      <w:divBdr>
        <w:top w:val="none" w:sz="0" w:space="0" w:color="auto"/>
        <w:left w:val="none" w:sz="0" w:space="0" w:color="auto"/>
        <w:bottom w:val="none" w:sz="0" w:space="0" w:color="auto"/>
        <w:right w:val="none" w:sz="0" w:space="0" w:color="auto"/>
      </w:divBdr>
      <w:divsChild>
        <w:div w:id="628048224">
          <w:marLeft w:val="0"/>
          <w:marRight w:val="0"/>
          <w:marTop w:val="0"/>
          <w:marBottom w:val="0"/>
          <w:divBdr>
            <w:top w:val="none" w:sz="0" w:space="0" w:color="auto"/>
            <w:left w:val="none" w:sz="0" w:space="0" w:color="auto"/>
            <w:bottom w:val="none" w:sz="0" w:space="0" w:color="auto"/>
            <w:right w:val="none" w:sz="0" w:space="0" w:color="auto"/>
          </w:divBdr>
        </w:div>
        <w:div w:id="394166063">
          <w:marLeft w:val="0"/>
          <w:marRight w:val="0"/>
          <w:marTop w:val="0"/>
          <w:marBottom w:val="0"/>
          <w:divBdr>
            <w:top w:val="none" w:sz="0" w:space="0" w:color="auto"/>
            <w:left w:val="none" w:sz="0" w:space="0" w:color="auto"/>
            <w:bottom w:val="none" w:sz="0" w:space="0" w:color="auto"/>
            <w:right w:val="none" w:sz="0" w:space="0" w:color="auto"/>
          </w:divBdr>
        </w:div>
        <w:div w:id="1302006053">
          <w:marLeft w:val="0"/>
          <w:marRight w:val="0"/>
          <w:marTop w:val="0"/>
          <w:marBottom w:val="0"/>
          <w:divBdr>
            <w:top w:val="none" w:sz="0" w:space="0" w:color="auto"/>
            <w:left w:val="none" w:sz="0" w:space="0" w:color="auto"/>
            <w:bottom w:val="none" w:sz="0" w:space="0" w:color="auto"/>
            <w:right w:val="none" w:sz="0" w:space="0" w:color="auto"/>
          </w:divBdr>
        </w:div>
        <w:div w:id="124128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3715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Malowaniec</dc:creator>
  <cp:keywords/>
  <dc:description/>
  <cp:lastModifiedBy>Dorota Wójcicka</cp:lastModifiedBy>
  <cp:revision>2</cp:revision>
  <cp:lastPrinted>2020-01-28T09:38:00Z</cp:lastPrinted>
  <dcterms:created xsi:type="dcterms:W3CDTF">2026-01-26T09:35:00Z</dcterms:created>
  <dcterms:modified xsi:type="dcterms:W3CDTF">2026-01-26T09:35:00Z</dcterms:modified>
</cp:coreProperties>
</file>